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E" w:rsidRDefault="002D662E">
      <w:bookmarkStart w:id="0" w:name="_GoBack"/>
      <w:bookmarkEnd w:id="0"/>
      <w:r w:rsidRPr="002D662E">
        <w:rPr>
          <w:rFonts w:ascii="Times New Roman" w:hAnsi="Times New Roman" w:cs="Times New Roman"/>
          <w:b/>
        </w:rPr>
        <w:t>Supplementary Table 1.</w:t>
      </w:r>
      <w:r w:rsidRPr="002D662E">
        <w:rPr>
          <w:rFonts w:ascii="Times New Roman" w:hAnsi="Times New Roman" w:cs="Times New Roman"/>
        </w:rPr>
        <w:t xml:space="preserve"> The 200 top </w:t>
      </w:r>
      <w:proofErr w:type="spellStart"/>
      <w:r w:rsidRPr="002D662E">
        <w:rPr>
          <w:rFonts w:ascii="Times New Roman" w:hAnsi="Times New Roman" w:cs="Times New Roman"/>
        </w:rPr>
        <w:t>Altmetric</w:t>
      </w:r>
      <w:proofErr w:type="spellEnd"/>
      <w:r w:rsidRPr="002D662E">
        <w:rPr>
          <w:rFonts w:ascii="Times New Roman" w:hAnsi="Times New Roman" w:cs="Times New Roman"/>
        </w:rPr>
        <w:t xml:space="preserve"> orthodontic articles</w:t>
      </w:r>
      <w:r>
        <w:t>.</w:t>
      </w:r>
    </w:p>
    <w:p w:rsidR="002D662E" w:rsidRDefault="002D662E"/>
    <w:tbl>
      <w:tblPr>
        <w:tblW w:w="146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312"/>
        <w:gridCol w:w="2036"/>
        <w:gridCol w:w="152"/>
        <w:gridCol w:w="2004"/>
      </w:tblGrid>
      <w:tr w:rsidR="00F01695" w:rsidRPr="00F01695" w:rsidTr="00B2231A">
        <w:trPr>
          <w:trHeight w:val="300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AAS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Article title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Journal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Publication Date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93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Pain control in orthodontics using a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micropulse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vibration device: A randomized clinical trial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23/10/2015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Multiple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hyperdontia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Report of an unusual case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01/01/2011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Cyclic loading (vibration) accelerates tooth movement in orthodontic patients: A double-blind, randomized controlled trial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Semin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09/01/2015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Consumer alert on the use of elastics as “gap bands”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09/01/2014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Frequency of orthodontic treatment in German children and adolescents: influence of age, gender, and socio-economic status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01/01/2012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Sex differences in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esthetic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treatment needs in American Black and White adolescent orthodontic patients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01/09/2011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 differences in the uptake of orthodontic services among adolescents in the United States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01/10/2011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Socio-demographics of adult orthodontic visits in the United States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01/04/2008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Tooth whitening in the orthodontic practice: A survey of orthodontists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01/01/2013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 of mobile phone use on metal ion release from fixed orthodontic appliances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06/01/2015</w:t>
            </w:r>
          </w:p>
        </w:tc>
      </w:tr>
      <w:tr w:rsidR="00F01695" w:rsidRPr="00F01695" w:rsidTr="00B2231A">
        <w:trPr>
          <w:trHeight w:val="54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Impact of orthodontic treatment on self-esteem and quality of life of adult patients requiring oral rehabilitation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22/02/2016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Do dental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esthetics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have any influence on finding a job?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14/10/2014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effects of removable functional appliances in patients with Class II malocclusion: a systematic review and meta-analysis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17/11/2014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Efficacy of professional hygiene and prophylaxis on preventing plaque increase in orthodontic patients with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multibracket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appliances: a systematic review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22/09/2014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Periodontal health during clear aligners treatment: a systematic review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01/01/2015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Efficacy of 3 toothbrush treatments on plaque removal in orthodontic patients assessed with digital plaque imaging: A randomized controlled trial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01/01/2013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 of social media in improving knowledge among patients having fixed appliance orthodontic treatment: A single-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randomized controlled trial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08/01/2015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Systematic Review Clinical effects of pre-adjusted edgewise orthodontic brackets: a systematic review and meta-analysis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27/09/2013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impact of malocclusion on the quality of life among children and adolescents: a systematic review of quantitative studies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14/09/2014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Adverse effects of lingual and buccal orthodontic techniques: A systematic review and meta-analysis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01/06/2016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Five-year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postretention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outcomes of three retention methods-a randomized controlled trial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01/08/2015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Short-term treatment effects produced by the Twin-block appliance: a systematic review and meta-analysis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25/07/2014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comparison of the efficacy of fixed versus removable functional appliances in children with Class II malocclusion: A systematic review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09/12/2015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systematic review and meta-analysis of experimental clinical evidence on initial aligning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archwires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archwire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sequences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05/06/2014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Current Products and Practice: Aesthetic Orthodontic Brackets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01/01/2005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Treatment effectiveness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Fränkel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function regulator on the Class III malocclusion: A systematic review and meta-analysis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03/08/2014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 orthodontic research outcomes reflect patient values? A systematic review of randomized controlled trials involving children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09/01/2014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congenitally missing upper lateral incisor. A retrospective study of orthodontic space closure versus restorative treatment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01/01/2000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Effectiveness of 3 methods of anchorage reinforcement for maximum anchorage in adolescents: A 3-arm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randomized clinical trial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14/07/2014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Surgically facilitated orthodontic treatment: A systematic review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01/04/2014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Treatment effects of fixed functional appliances in patients with Class II malocclusion: a systematic review and meta-analysis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19/05/2015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Comparison of vacuum-formed and Hawley retainers: A systematic review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01/06/2014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Efficacy of clear aligners in controlling orthodontic tooth movement: A systematic review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20/11/2014</w:t>
            </w:r>
          </w:p>
        </w:tc>
      </w:tr>
      <w:tr w:rsidR="00F01695" w:rsidRPr="00F01695" w:rsidTr="00B2231A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Early orthodontic treatment for Class III malocclusion: A systematic review and meta-analysis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01/01/2017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Soft-tissue changes in Class II malocclusion patients treated with extractions: a systematic review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02/12/2015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13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Comparative assessment of alignment efficiency and space closure of active and passive self-ligating vs conventional appliances in adolescents: A single-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randomized controlled trial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01/05/2014</w:t>
            </w:r>
          </w:p>
        </w:tc>
      </w:tr>
      <w:tr w:rsidR="00F01695" w:rsidRPr="00F01695" w:rsidTr="00B2231A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B22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Enamel roughness and incidence of caries after interproximal enamel reduction: a systematic review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09/09/2013</w:t>
            </w:r>
          </w:p>
        </w:tc>
      </w:tr>
      <w:tr w:rsidR="00F01695" w:rsidRPr="00F01695" w:rsidTr="00B2231A">
        <w:trPr>
          <w:trHeight w:val="9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Changes in white spot lesions following post-orthodontic weekly application of 1.25 per cent fluoride gel over 6 months—a randomized placebo-controlled clinical trial. Part I: photographic data evaluation</w:t>
            </w:r>
          </w:p>
        </w:tc>
        <w:tc>
          <w:tcPr>
            <w:tcW w:w="2188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004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04/10/2016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Evaluation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corticotomy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-facilitated orthodontics and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piezocision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rapid canine retraction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Acceleration of tooth movement during orthodontic treatment - a frontier in Orthodontics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Prog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29/10/2013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Assessment of motivation and psychological characteristics of adult orthodontic patients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04/12/2011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Changes in the prevalence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nonnutritive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sucking patterns in the first 8 years of life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21/07/2006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Impact of bullying due to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dentofacial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features on oral health–related quality of life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01/12/2014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How well does Invisalign work? A prospective clinical study evaluating the efficacy of tooth movement with Invisalign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06/01/2009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Development and evaluation of a patient decision aid for young people and parents considering fixed orthodontic appliances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17/10/2016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 of a thin-neck pacifier on primary dentition: a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03/05/2016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Impact of Malocclusion/Orthodontic Treatment Need on the Quality of Life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05/01/2009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 of garlic on bacterial biofilm formation on orthodontic wire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14/09/2011</w:t>
            </w:r>
          </w:p>
        </w:tc>
      </w:tr>
      <w:tr w:rsidR="00F01695" w:rsidRPr="00F01695" w:rsidTr="00F01695">
        <w:trPr>
          <w:trHeight w:val="9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Assessment of the changes in arch perimeter and irregularity in the mandibular arch during initial alignment with the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AcceleDent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Aura appliance vs no appliance in adolescents: A single-blind randomized clinical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01/12/2016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Prosthetic replacement vs space closure for maxillary lateral incisor agenesis: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01/08/2016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Onychophagia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postorthodontic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isolated gingival recession: Diagnosis and treatment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15/12/2012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Mandibular growth direction following adenoidectomy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Am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01/04/1986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cost minimization analysis of early correction of anterior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crossbite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-a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04/05/2015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randomized controlled trial to compare a self-ligating bracket with a conventional bracket in a UK population: Part 2: Pain perception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26/03/2015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multi-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randomized controlled trial to compare a self-ligating bracket with a conventional bracket in a UK population: Part 1: treatment efficiency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08/04/2015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Relationships between dental appearance, self-esteem, socio-economic status, and oral health-related quality of life in UK schoolchildren: A 3-year cohort study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05/12/2014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Malocclusion, orthodontic treatment, and the Oral Health Impact Profile (OHIP-14) Systematic review and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28/08/2014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Stability of anterior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crossbite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correction: A randomized controlled trial with a 2-year follow-up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10/07/2014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One year treatment effects of the eruption guidance appliance in 7- to 8-year-old children: a randomized clinical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08/07/2014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Orthodontic intervention in the early mixed dentition: a prospective, controlled study on the effects of the eruption guidance appliance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07/02/2008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Effectiveness of high-fluoride toothpaste on enamel demineralization during orthodontic treatment--a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randomized controlled trial to assess the pain associated with the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debond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orthodontic fixed appliances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Extraction of the deciduous canine as an interceptive treatment in children with palatal displaced canines—part I: shall we extract the deciduous canine or not?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01/04/2015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Prevalence of white spot lesion formation during orthodontic treatment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09/01/2013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Racial disparities in orthodontic service use for Medicaid-enrolled children: An evaluation of the Washington Medicaid program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Short- and long-term evaluation of mandibular dental arch dimensional changes in patients treated with a lip bumper during mixed dentition followed by fixed appliances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17/01/2016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Validity of 2D lateral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cephalometry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orthodontics: a systematic review.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Prog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20/09/2013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Follow-up study of functional and morphological malocclusion trait changes from 3 to 12 years of age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01/10/2007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case of the wrong tooth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10/01/1991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Efficacy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orthopedic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treatment with protraction facemask on skeletal Class III malocclusion: a systematic review and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13/04/2014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Retracted: Selective use of hand and forearm muscles during mini-implant insertion: a natural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torquimeter</w:t>
            </w:r>
            <w:proofErr w:type="spellEnd"/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26/12/2012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effects of the physical consistency of food on the growth and development of the mandible and the maxilla of the rat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Am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01/12/1951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Occlusal variation in a rural Kentucky community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Am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01/03/1981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Maxillo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-nasal dysplasia, Binder's syndrome: review of the literature and case report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01/01/2002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Duration of nutritive and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nonnutritive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sucking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behaviors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their effects on the dental arches in the primary dentition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01/04/2002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Comparing subjective and objective measures of headgear compliance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07/12/2007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Background considerations to facial aesthetics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01/06/2001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Indication and timing of soft tissue augmentation at maxillary and mandibular incisors in orthodontic patients.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15/10/2013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Wolff's Law and bone's structural adaptations to mechanical usage: an overview for clinicians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01/01/1994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Periodontal status after surgical-orthodontic treatment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labially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impacted canines with different surgical techniques: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Treatment of large overjet in Angle Class II: division 1 malocclusion with Andresen activators versus prefabricated functional appliances—a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randomized,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05/11/2015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 satisfaction after orthodontic treatment combined with orthognathic surgery: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28/08/2015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Effect of interceptive extraction of deciduous canine on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palatally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displaced maxillary canine: A prospective randomized controlled study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18/06/2013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effects of fixed and removable orthodontic retainers: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Prog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26/07/2016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Skeletal and dental considerations in orthodontic treatment mechanics: a contemporary 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14/10/2013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 extended period of functional appliance therapy: a controlled clinical trial comparing the Twin Block and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Dynamax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appliances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Interventions for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orthodontically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induced white spot lesions: a systematic review and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17/10/2016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Rapid maxillary expansion in therapy-resistant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enuretic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children:  An orthodontic perspective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01/05/2016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Effectiveness of early orthopaedic treatment with headgear: a systematic review and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15/05/2016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Fixed functional appliances with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multibracket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appliances have no skeletal effect on the mandible: A systematic review and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01/05/2016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Bias from historical control groups used in orthodontic research: a meta-epidemiological study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29/04/2016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Factors associated with patient and parent satisfaction after orthodontic treatment: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04/10/2015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Lingual appliances reduce the incidence of white spot lesions during orthodontic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multibracket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treatment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09/01/2015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Soft tissue limitations in orthodontics: treatment planning guidelines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01/01/1997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systematic review of randomized controlled trials of interventions to improve adherence among orthodontic patients aged 12 to 18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21/07/2014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Radiographic comparison of the extent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orthodontically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induced external apical root resorption in vital and root-filled teeth: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18/01/2013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prospective longitudinal controlled assessment of pain experience and oral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health?related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quality of life in adolescents undergoing fixed appliance treatment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07/04/2014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Antimicrobial effect of Melaleuca alternifolia dental gel in orthodontic patients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05/02/2014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 of visual method vs plaque disclosure in enhancing oral hygiene in adolescents and young adults: A single-blind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01/03/2014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influence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cephalometrics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on orthodontic treatment planning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01/01/2008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effectiveness of non-surgical maxillary expansion: a meta-analysis.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07/07/2013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systematic review of the efficacy of oral appliance design in the management of obstructive sleep apnoea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01/06/2011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Systemic consumption of probiotic curd and use of probiotic toothpaste to reduce Streptococcus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mutans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plaque around orthodontic brackets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03/07/2013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Effect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piezocision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on root resorption associated with orthodontic force: A microcomputed tomography study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01/01/2017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Comparative assessment of chewing gum and ibuprofen in the management of orthodontic pain with fixed appliances: A pragmatic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01/08/2016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randomized controlled trial evaluating antioxidant-essential oil gel as a treatment for gingivitis in orthodontic patients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17/08/2015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effectiveness of the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Herbst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appliance for patients with Class II malocclusion: a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25/08/2015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Early vs late orthodontic treatment of tooth crowding by first premolar extraction: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10/09/2014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Dental crowding as a caries risk factor: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01/10/2012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How long does treatment with fixed orthodontic appliances last? A systematic review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01/03/2016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Effectiveness of open bite correction when managing deleterious oral habits in growing children and adolescents: a systematic review and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03/02/2016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Three-dimensional digital cast analysis of the effects produced by a passive self-ligating system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03/02/2016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Diagnostic accuracy and measurement sensitivity of digital models for orthodontic purposes: A systematic review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01/02/2016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Assessment of phantom dosimetry and image quality of i-CAT FLX cone-beam computed tomography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01/12/2013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role of type X collagen in facilitating and regulating endochondral ossification of articular cartilage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15/02/2005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Effectiveness of computer-assisted orthodontic treatment technology to achieve predicted outcomes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14/07/2013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Comparative analysis of numerical and experimental data of orthodontic mini-implants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01/10/2011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Long-term stability of anterior open-bite treatment by intrusion of maxillary posterior teeth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10/01/2010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Nickel allergy and orthodontics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01/06/2003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Bullying among Jordanian schoolchildren, its effects on school performance, and the contribution of general physical and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dentofacial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features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01/01/2013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Influence of tonsillar grade on the dental arch measurements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02/02/2015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Appointment keeping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behavior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Medicaid vs non-Medicaid orthodontic patients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15/07/2007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Self-ligating brackets increase treatment efficiency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02/01/2013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Orthodontic retraction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autotransplanted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premolar to replace ankylosed maxillary incisor with replacement resorption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04/01/2014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Normal and abnormal growth of the mandible. A synthesis of longitudinal cephalometric implant studies over a period of 25 years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01/02/1983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 of chin-cup treatment on the temporomandibular joint: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04/09/2014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Asymmetry of the Face in Orthodontic Patients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01/05/2008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influence of text messaging on oral hygiene effectiveness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26/10/2014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genetics of human tooth agenesis: New discoveries for understanding dental anomalies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01/06/2000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Prevalence of tooth transposition, third molar agenesis, and maxillary canine impaction in individuals with Down syndrome.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01/08/2000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Timetable for oral prevention in childhood—developing dentition and oral habits: a current opinion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Prog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02/11/2015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Subjective vs objective evaluations of smile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esthetics</w:t>
            </w:r>
            <w:proofErr w:type="spellEnd"/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23/04/2009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Photobiomodulation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accelerates orthodontic alignment in the early phase of treatment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Prog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19/09/2013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Fabrication of a resin appliance with alloy components using digital technology without an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analog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impression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03/11/2015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Effect of supplemental vibrational force on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orthodontically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induced inflammatory root resorption: A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randomized clinical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01/12/2016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Effects on craniofacial growth and development of unilateral botulinum neurotoxin injection into the masseter muscle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15/02/2009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Effectiveness of a novel topical powder on the treatment of traumatic oral ulcers in orthodontic patients: A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01/05/2016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impact of dental appearance and anxiety on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self esteem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adult orthodontic patients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25/03/2015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Fixed versus removable orthodontic appliances to correct anterior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crossbite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 the mixed dentition—a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10/08/2014</w:t>
            </w:r>
          </w:p>
        </w:tc>
      </w:tr>
      <w:tr w:rsidR="00F01695" w:rsidRPr="00F01695" w:rsidTr="00F01695">
        <w:trPr>
          <w:trHeight w:val="9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Extraction of the deciduous canine as an interceptive treatment in children with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palatally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displaced canines—part II: possible predictors of success and cut-off points for a spontaneous eruption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19/02/2015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Determinants of enamel decalcification during simulated orthodontic treatment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01/09/2011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Modified fluoride toothpaste technique reduces caries in orthodontic patients: A longitudinal, randomized clinical trial.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01/09/2010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Potential application of shape memory plastic as elastic material in clinical orthodontics.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01/06/1991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Root resorption associated with orthodontic tooth movement: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14/04/2010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modified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monobloc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for the treatment of obstructive sleep apnoea in paediatric patients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14/10/2004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Intra-oral temperature variation over 24 h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01/07/1999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Class II subdivision treatment with the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Forsus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Fatigue Resistant Device vs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intermaxillary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elastics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13/10/2016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Effects of different orthodontic retention protocols on the periodontal health of mandibular incisors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20/09/2016</w:t>
            </w:r>
          </w:p>
        </w:tc>
      </w:tr>
      <w:tr w:rsidR="00F01695" w:rsidRPr="00F01695" w:rsidTr="00F01695">
        <w:trPr>
          <w:trHeight w:val="675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Cone-beam computed tomography versus periapical radiograph for diagnosing external root resorption:  A systematic review and meta-analysis</w:t>
            </w: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           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04/11/2016</w:t>
            </w:r>
          </w:p>
        </w:tc>
      </w:tr>
      <w:tr w:rsidR="00F01695" w:rsidRPr="00F01695" w:rsidTr="00F01695">
        <w:trPr>
          <w:trHeight w:val="63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Low-level laser therapy effectiveness in accelerating orthodontic tooth movement: A randomized controlled clinical trial</w:t>
            </w: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           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21/11/2016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Comparative evaluation of 2 skeletally anchored maxillary protraction protocols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01/11/2016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Nickel titanium springs versus stainless steel springs: A randomized clinical trial of two methods of space closure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02/02/2016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Effectiveness of bonded and vacuum-formed retainers: A prospective randomized controlled clinical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01/09/2016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Early class III protraction facemask treatment reduces the need for orthognathic surgery: a multi-centre, two-arm parallel randomized,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26/08/2016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Objective assessment of compliance with intra- and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extraoral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removable appliances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10/08/2016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Nasal obstruction and facial growth: the strength of evidence for clinical assumptions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01/06/1998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retrospective study of Class II mixed-dentition treatment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08/07/2016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Comparison of the success rate between self-drilling and self-tapping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miniscrews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 systematic review and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10/05/2016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Space closing versus space opening for bilateral missing upper laterals – aesthetic judgments of laypeople: a web-based survey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18/04/2016</w:t>
            </w:r>
          </w:p>
        </w:tc>
      </w:tr>
      <w:tr w:rsidR="00F01695" w:rsidRPr="00F01695" w:rsidTr="00F01695">
        <w:trPr>
          <w:trHeight w:val="9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Comparative assessment of fluoride varnish and fluoride film for remineralization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postorthodontic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white spot lesions in adolescents and adults over a 6-month period: A single-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randomized controlled clinical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Effectiveness of orthodontic treatment with functional appliances on maxillary growth in the short term: A systematic review and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01/05/2016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 of post-orthodontic white spot lesions: an updated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30/03/2016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effect of light emitting diode phototherapy on rate of orthodontic tooth movement: a split mouth, controlled clinical trial.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28/07/2015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long-term comparison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nonextraction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premolar extraction edgewise therapy in “borderline” Class II patients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07/01/1992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Predictive factors of sagittal stability after treatment of Class II malocclusions: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30/10/2016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practice-based evaluation of the prevalence and predisposing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etiology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white spot lesions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28/07/2015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Retention of sealants during orthodontic treatment: An in vitro comparison of two etching protocols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03/12/2014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Orthodontic bonding with and without primer: a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17/10/2015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Accuracy, reliability, and efficiency of intraoral scanners for full-arch impressions: a systematic review of the clinical evidence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20/10/2015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Impact of body mass index on oral health during orthodontic treatment: an explorative pilot study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08/10/2015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Clinical outcomes of lingual orthodontic treatment: a systematic review.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01/10/2016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Three-dimensional effects of the mini-implant–anchored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Forsus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Fatigue Resistant Device: A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19/05/2015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Effectiveness of the open bite treatment in growing children and adolescents. A systematic review.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01/06/2016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Cephalometric evaluation of treatment effect on Class II, Division 1 malocclusions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06/01/1967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Orthodontic bracket bonding without previous adhesive priming: A meta-regression 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15/07/2015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randomized controlled trial of self-perceived pain, discomfort, and impairment of jaw function in children undergoing orthodontic treatment with fixed or removable appliances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17/07/2015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Contribution of malocclusion and female facial attractiveness to smile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esthetics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evaluated by eye tracking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01/04/2015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Intra-arch dimensional measurement validity of laser-scanned digital dental models compared with the original plaster models: a systematic review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15/02/2015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Evidence of secular trends in a collection of historical craniofacial growth studies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04/08/2014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functional matrix hypothesis revisited. 3. The genomic thesis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01/09/1997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Quantifying patient adherence during active orthodontic treatment with removable appliances using microelectronic wear-time documentation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03/07/2014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Has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hypodontia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increased in Caucasians during the 20th century? A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02/01/2004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Prevalence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hypodontia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associated factors: a systematic review and meta-analysis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20/11/2014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Distraction osteogenesis versus orthognathic surgery for the treatment of maxillary hypoplasia in cleft lip and palate patients: a systematic review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Craniofac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31/12/2014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Do we need primer for orthodontic bonding? A randomized controlled trial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23/09/2014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 controlled clinical trial of the effects of the Twin Block and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Dynamax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appliances on the hard and soft tissues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01/01/2007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Dentoskeletal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effects of the Bite-Jumping Appliance and the Twin-Block Appliance in the treatment of skeletal Class II malocclusion: a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08/10/2014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Treatment effects of fixed functional appliances alone or in combination with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multibracket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appliances: A systematic review and meta-analysis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06/09/2014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Outcomes in a 2-phase randomized clinical trial of early class II treatment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01/01/2004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Effectiveness of early orthodontic treatment with the twin-block appliance: A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multicenter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randomized, controlled trial. Part 1: Dental and skeletal effects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01/01/2003</w:t>
            </w:r>
          </w:p>
        </w:tc>
      </w:tr>
      <w:tr w:rsidR="00F01695" w:rsidRPr="00F01695" w:rsidTr="00F01695">
        <w:trPr>
          <w:trHeight w:val="9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Assessment of changes following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-masse retraction with mini-implants anchorage compared to two-step retraction with conventional anchorage in patients with class II division 1 malocclusion: a randomized controlled trial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Patients', parents', and orthodontists' perceptions of the need for and costs of additional procedures to reduce treatment time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01/04/2014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cost-minimization analysis of an RCT of three retention methods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04/10/2013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 algorithm for ordering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pretreatment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orthodontic radiographs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01/01/1992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Consistency of orthodontic treatment decisions relative to diagnostic records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AJODO</w:t>
            </w:r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01/01/1991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Split-mouth designs in orthodontics: an overview with applications to orthodontic clinical trials 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Orthodontic treatment planning for impacted maxillary canines using conventional records versus 3D CBCT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09/01/2014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Early treatment of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palatally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erupting maxillary canines by extraction of the primary canines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01/11/1988</w:t>
            </w:r>
          </w:p>
        </w:tc>
      </w:tr>
      <w:tr w:rsidR="00F01695" w:rsidRPr="00F01695" w:rsidTr="00F01695">
        <w:trPr>
          <w:trHeight w:val="3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Influence of active reminders on oral hygiene compliance in orthodontic patients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Angle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12/09/2013</w:t>
            </w:r>
          </w:p>
        </w:tc>
      </w:tr>
      <w:tr w:rsidR="00F01695" w:rsidRPr="00F01695" w:rsidTr="00F01695">
        <w:trPr>
          <w:trHeight w:val="600"/>
        </w:trPr>
        <w:tc>
          <w:tcPr>
            <w:tcW w:w="111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312" w:type="dxa"/>
            <w:shd w:val="clear" w:color="auto" w:fill="auto"/>
            <w:vAlign w:val="center"/>
            <w:hideMark/>
          </w:tcPr>
          <w:p w:rsidR="00F01695" w:rsidRPr="00F01695" w:rsidRDefault="00F01695" w:rsidP="00F0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The association of tongue posture with the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dentoalveolar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maxillary and mandibular morphology in Class III malocclusion: a controlled study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</w:t>
            </w:r>
            <w:proofErr w:type="spellEnd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</w:t>
            </w:r>
            <w:proofErr w:type="spellStart"/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Orthod</w:t>
            </w:r>
            <w:proofErr w:type="spellEnd"/>
          </w:p>
        </w:tc>
        <w:tc>
          <w:tcPr>
            <w:tcW w:w="2156" w:type="dxa"/>
            <w:gridSpan w:val="2"/>
            <w:shd w:val="clear" w:color="auto" w:fill="auto"/>
            <w:noWrap/>
            <w:hideMark/>
          </w:tcPr>
          <w:p w:rsidR="00F01695" w:rsidRPr="00F01695" w:rsidRDefault="00F01695" w:rsidP="00F0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69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01/01/2012</w:t>
            </w:r>
          </w:p>
        </w:tc>
      </w:tr>
    </w:tbl>
    <w:p w:rsidR="0057748C" w:rsidRPr="0057748C" w:rsidRDefault="0057748C">
      <w:pPr>
        <w:rPr>
          <w:rFonts w:ascii="Times New Roman" w:hAnsi="Times New Roman" w:cs="Times New Roman"/>
        </w:rPr>
      </w:pPr>
    </w:p>
    <w:sectPr w:rsidR="0057748C" w:rsidRPr="0057748C" w:rsidSect="005774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7"/>
    <w:rsid w:val="002D662E"/>
    <w:rsid w:val="004B5FFC"/>
    <w:rsid w:val="00531C89"/>
    <w:rsid w:val="0057748C"/>
    <w:rsid w:val="009172F7"/>
    <w:rsid w:val="00AD3906"/>
    <w:rsid w:val="00B2231A"/>
    <w:rsid w:val="00C24FF6"/>
    <w:rsid w:val="00F01695"/>
    <w:rsid w:val="00F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C667-A1D2-4CFB-AB65-4DF1EC6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3685-F190-45A8-B81E-49765C4E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Livas</dc:creator>
  <cp:keywords/>
  <dc:description/>
  <cp:lastModifiedBy>Jackson, Tate</cp:lastModifiedBy>
  <cp:revision>2</cp:revision>
  <dcterms:created xsi:type="dcterms:W3CDTF">2017-08-28T11:25:00Z</dcterms:created>
  <dcterms:modified xsi:type="dcterms:W3CDTF">2017-08-28T11:25:00Z</dcterms:modified>
</cp:coreProperties>
</file>